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585E2" w14:textId="3E9C3969" w:rsidR="00B529D9" w:rsidRDefault="00D57D81" w:rsidP="00D57D81">
      <w:pPr>
        <w:jc w:val="center"/>
      </w:pPr>
      <w:bookmarkStart w:id="0" w:name="_GoBack"/>
      <w:bookmarkEnd w:id="0"/>
      <w:r>
        <w:rPr>
          <w:noProof/>
        </w:rPr>
        <w:drawing>
          <wp:inline distT="0" distB="0" distL="0" distR="0" wp14:anchorId="0A84D34B" wp14:editId="0B591D30">
            <wp:extent cx="293370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933700" cy="409575"/>
                    </a:xfrm>
                    <a:prstGeom prst="rect">
                      <a:avLst/>
                    </a:prstGeom>
                    <a:noFill/>
                    <a:ln>
                      <a:noFill/>
                    </a:ln>
                  </pic:spPr>
                </pic:pic>
              </a:graphicData>
            </a:graphic>
          </wp:inline>
        </w:drawing>
      </w:r>
    </w:p>
    <w:p w14:paraId="0A5338B4" w14:textId="4168D4D8" w:rsidR="00D57D81" w:rsidRDefault="00D57D81" w:rsidP="00D57D81">
      <w:pPr>
        <w:jc w:val="center"/>
      </w:pPr>
      <w:r>
        <w:rPr>
          <w:noProof/>
        </w:rPr>
        <w:drawing>
          <wp:inline distT="0" distB="0" distL="0" distR="0" wp14:anchorId="649FCC43" wp14:editId="52EBF6D3">
            <wp:extent cx="5943600" cy="1528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1528445"/>
                    </a:xfrm>
                    <a:prstGeom prst="rect">
                      <a:avLst/>
                    </a:prstGeom>
                    <a:noFill/>
                    <a:ln>
                      <a:noFill/>
                    </a:ln>
                  </pic:spPr>
                </pic:pic>
              </a:graphicData>
            </a:graphic>
          </wp:inline>
        </w:drawing>
      </w:r>
    </w:p>
    <w:p w14:paraId="3381F43F" w14:textId="4E543D72" w:rsidR="00D57D81" w:rsidRPr="00D57D81" w:rsidRDefault="00D57D81" w:rsidP="00D57D81">
      <w:pPr>
        <w:shd w:val="clear" w:color="auto" w:fill="FFFFFF"/>
        <w:spacing w:after="0" w:line="240" w:lineRule="auto"/>
        <w:jc w:val="center"/>
        <w:rPr>
          <w:rFonts w:ascii="Georgia" w:eastAsia="Times New Roman" w:hAnsi="Georgia" w:cs="Times New Roman"/>
          <w:color w:val="262626"/>
          <w:sz w:val="26"/>
          <w:szCs w:val="26"/>
        </w:rPr>
      </w:pPr>
      <w:r w:rsidRPr="00D57D81">
        <w:rPr>
          <w:rFonts w:ascii="Georgia" w:eastAsia="Times New Roman" w:hAnsi="Georgia" w:cs="Times New Roman"/>
          <w:noProof/>
          <w:color w:val="262626"/>
          <w:sz w:val="26"/>
          <w:szCs w:val="26"/>
        </w:rPr>
        <w:drawing>
          <wp:inline distT="0" distB="0" distL="0" distR="0" wp14:anchorId="1A791E09" wp14:editId="643E8A80">
            <wp:extent cx="5943600" cy="3925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25570"/>
                    </a:xfrm>
                    <a:prstGeom prst="rect">
                      <a:avLst/>
                    </a:prstGeom>
                    <a:noFill/>
                    <a:ln>
                      <a:noFill/>
                    </a:ln>
                  </pic:spPr>
                </pic:pic>
              </a:graphicData>
            </a:graphic>
          </wp:inline>
        </w:drawing>
      </w:r>
    </w:p>
    <w:p w14:paraId="1B83D879" w14:textId="77777777" w:rsidR="00D57D81" w:rsidRPr="00D57D81" w:rsidRDefault="00D57D81" w:rsidP="00D57D81">
      <w:pPr>
        <w:shd w:val="clear" w:color="auto" w:fill="FFFFFF"/>
        <w:spacing w:after="150" w:line="300" w:lineRule="atLeast"/>
        <w:rPr>
          <w:rFonts w:ascii="Arial" w:eastAsia="Times New Roman" w:hAnsi="Arial" w:cs="Arial"/>
          <w:color w:val="262626"/>
          <w:sz w:val="21"/>
          <w:szCs w:val="21"/>
        </w:rPr>
      </w:pPr>
      <w:r w:rsidRPr="00D57D81">
        <w:rPr>
          <w:rFonts w:ascii="Arial" w:eastAsia="Times New Roman" w:hAnsi="Arial" w:cs="Arial"/>
          <w:color w:val="262626"/>
          <w:sz w:val="21"/>
          <w:szCs w:val="21"/>
        </w:rPr>
        <w:t xml:space="preserve">An elephant walking in Africa is pictured in the documentary “Wild Daze.” (Courtesy of Michael </w:t>
      </w:r>
      <w:proofErr w:type="spellStart"/>
      <w:r w:rsidRPr="00D57D81">
        <w:rPr>
          <w:rFonts w:ascii="Arial" w:eastAsia="Times New Roman" w:hAnsi="Arial" w:cs="Arial"/>
          <w:color w:val="262626"/>
          <w:sz w:val="21"/>
          <w:szCs w:val="21"/>
        </w:rPr>
        <w:t>Poliza</w:t>
      </w:r>
      <w:proofErr w:type="spellEnd"/>
      <w:r w:rsidRPr="00D57D81">
        <w:rPr>
          <w:rFonts w:ascii="Arial" w:eastAsia="Times New Roman" w:hAnsi="Arial" w:cs="Arial"/>
          <w:color w:val="262626"/>
          <w:sz w:val="21"/>
          <w:szCs w:val="21"/>
        </w:rPr>
        <w:t>)</w:t>
      </w:r>
    </w:p>
    <w:p w14:paraId="2C146DA7"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Phyllis Stuart was definitely on a journey while filming “Wild Daze.”</w:t>
      </w:r>
    </w:p>
    <w:p w14:paraId="26BF7563"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The documentary showcases and demonstrates the dire challenges facing species that depend on biodiversity.</w:t>
      </w:r>
    </w:p>
    <w:p w14:paraId="1A072904" w14:textId="2E6C9691" w:rsid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 xml:space="preserve">Through interviews with conservation experts including Jane Goodall, Andrea </w:t>
      </w:r>
      <w:proofErr w:type="spellStart"/>
      <w:r w:rsidRPr="00D57D81">
        <w:rPr>
          <w:rFonts w:ascii="Georgia" w:eastAsia="Times New Roman" w:hAnsi="Georgia" w:cs="Times New Roman"/>
          <w:color w:val="262626"/>
          <w:sz w:val="26"/>
          <w:szCs w:val="26"/>
        </w:rPr>
        <w:t>Crosta</w:t>
      </w:r>
      <w:proofErr w:type="spellEnd"/>
      <w:r w:rsidRPr="00D57D81">
        <w:rPr>
          <w:rFonts w:ascii="Georgia" w:eastAsia="Times New Roman" w:hAnsi="Georgia" w:cs="Times New Roman"/>
          <w:color w:val="262626"/>
          <w:sz w:val="26"/>
          <w:szCs w:val="26"/>
        </w:rPr>
        <w:t xml:space="preserve">, Will Travers and Azad “Oz” </w:t>
      </w:r>
      <w:proofErr w:type="spellStart"/>
      <w:r w:rsidRPr="00D57D81">
        <w:rPr>
          <w:rFonts w:ascii="Georgia" w:eastAsia="Times New Roman" w:hAnsi="Georgia" w:cs="Times New Roman"/>
          <w:color w:val="262626"/>
          <w:sz w:val="26"/>
          <w:szCs w:val="26"/>
        </w:rPr>
        <w:t>Ebrahimzadeh</w:t>
      </w:r>
      <w:proofErr w:type="spellEnd"/>
      <w:r w:rsidRPr="00D57D81">
        <w:rPr>
          <w:rFonts w:ascii="Georgia" w:eastAsia="Times New Roman" w:hAnsi="Georgia" w:cs="Times New Roman"/>
          <w:color w:val="262626"/>
          <w:sz w:val="26"/>
          <w:szCs w:val="26"/>
        </w:rPr>
        <w:t xml:space="preserve">, along with trophy hunters and displaced indigenous African forest peoples, Stuart explores the relationships among international crime cartels, colluding government officials, animal </w:t>
      </w:r>
      <w:r w:rsidRPr="00D57D81">
        <w:rPr>
          <w:rFonts w:ascii="Georgia" w:eastAsia="Times New Roman" w:hAnsi="Georgia" w:cs="Times New Roman"/>
          <w:color w:val="262626"/>
          <w:sz w:val="26"/>
          <w:szCs w:val="26"/>
        </w:rPr>
        <w:lastRenderedPageBreak/>
        <w:t>poaching, the illegal ivory trade, cattle barons and human beings, as she examines how rampant corruption complicates the fight to save species nearing extinction.</w:t>
      </w:r>
    </w:p>
    <w:p w14:paraId="16A27768"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“The hardest part is getting people to talk to me,” Stuart says. “I had people who could get kicked out of Kenya. Therefore, they have to watch what they say.”</w:t>
      </w:r>
    </w:p>
    <w:p w14:paraId="71CBA0E0"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“Wild Daze” is screening virtually in theaters across the nation. The Guild Cinema in Albuquerque and Jean Cocteau Cinema in Santa Fe are hosting screenings online.</w:t>
      </w:r>
    </w:p>
    <w:p w14:paraId="2BE7B83F"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Stuart traveled to sub-Saharan Africa to capture the ugly truth on the battle between humans’ paradoxical craving to control nature and our ultimate need to save the wild.</w:t>
      </w:r>
    </w:p>
    <w:p w14:paraId="739420ED"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By sharing the beauty of Africa while revealing the dire and potentially irrevocable consequences caused by mankind, Stuart wants her film to opens the eyes of the viewers and warns them of what could happen if we do not do all we can to turn the tide against this ecocide.</w:t>
      </w:r>
    </w:p>
    <w:p w14:paraId="14C00E59"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Stuart wrote, produced and directed the film.</w:t>
      </w:r>
    </w:p>
    <w:p w14:paraId="26F335B0" w14:textId="77777777" w:rsidR="00D57D81" w:rsidRPr="00D57D81" w:rsidRDefault="00D57D81" w:rsidP="00D57D81">
      <w:pPr>
        <w:shd w:val="clear" w:color="auto" w:fill="FFFFFF"/>
        <w:spacing w:after="240" w:line="240" w:lineRule="auto"/>
        <w:rPr>
          <w:rFonts w:ascii="Georgia" w:eastAsia="Times New Roman" w:hAnsi="Georgia" w:cs="Times New Roman"/>
          <w:color w:val="262626"/>
          <w:sz w:val="26"/>
          <w:szCs w:val="26"/>
        </w:rPr>
      </w:pPr>
      <w:r w:rsidRPr="00D57D81">
        <w:rPr>
          <w:rFonts w:ascii="Georgia" w:eastAsia="Times New Roman" w:hAnsi="Georgia" w:cs="Times New Roman"/>
          <w:color w:val="262626"/>
          <w:sz w:val="26"/>
          <w:szCs w:val="26"/>
        </w:rPr>
        <w:t>While editing the film, Stuart also tried to craft the most powerful story she could.</w:t>
      </w:r>
    </w:p>
    <w:p w14:paraId="5B5F741B" w14:textId="79B58A92" w:rsidR="00D57D81" w:rsidRPr="00D57D81" w:rsidRDefault="00D57D81" w:rsidP="00D57D81">
      <w:pPr>
        <w:shd w:val="clear" w:color="auto" w:fill="FFFFFF"/>
        <w:spacing w:after="0" w:line="240" w:lineRule="auto"/>
        <w:jc w:val="center"/>
        <w:rPr>
          <w:rFonts w:ascii="Georgia" w:eastAsia="Times New Roman" w:hAnsi="Georgia" w:cs="Times New Roman"/>
          <w:color w:val="262626"/>
          <w:sz w:val="26"/>
          <w:szCs w:val="26"/>
        </w:rPr>
      </w:pPr>
      <w:r w:rsidRPr="00D57D81">
        <w:rPr>
          <w:rFonts w:ascii="Georgia" w:eastAsia="Times New Roman" w:hAnsi="Georgia" w:cs="Times New Roman"/>
          <w:noProof/>
          <w:color w:val="262626"/>
          <w:sz w:val="26"/>
          <w:szCs w:val="26"/>
        </w:rPr>
        <w:drawing>
          <wp:inline distT="0" distB="0" distL="0" distR="0" wp14:anchorId="0C36352B" wp14:editId="0DF2FC69">
            <wp:extent cx="5029200" cy="335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14:paraId="491BD386" w14:textId="77777777" w:rsidR="00D57D81" w:rsidRDefault="00D57D81" w:rsidP="00D57D81">
      <w:pPr>
        <w:shd w:val="clear" w:color="auto" w:fill="FFFFFF"/>
        <w:spacing w:after="150" w:line="300" w:lineRule="atLeast"/>
        <w:rPr>
          <w:rFonts w:ascii="Arial" w:eastAsia="Times New Roman" w:hAnsi="Arial" w:cs="Arial"/>
          <w:color w:val="262626"/>
          <w:sz w:val="21"/>
          <w:szCs w:val="21"/>
        </w:rPr>
      </w:pPr>
      <w:r w:rsidRPr="00D57D81">
        <w:rPr>
          <w:rFonts w:ascii="Arial" w:eastAsia="Times New Roman" w:hAnsi="Arial" w:cs="Arial"/>
          <w:color w:val="262626"/>
          <w:sz w:val="21"/>
          <w:szCs w:val="21"/>
        </w:rPr>
        <w:t>Filmmaker Phyllis Stuart spent months in Africa working on the documentary “Wild Daze.” (Courtesy of Moses Sparks)</w:t>
      </w:r>
    </w:p>
    <w:p w14:paraId="16D90CD3" w14:textId="07906268" w:rsidR="00D57D81" w:rsidRPr="00D57D81" w:rsidRDefault="00D57D81" w:rsidP="00D57D81">
      <w:pPr>
        <w:shd w:val="clear" w:color="auto" w:fill="FFFFFF"/>
        <w:spacing w:after="150" w:line="300" w:lineRule="atLeast"/>
        <w:rPr>
          <w:rFonts w:ascii="Arial" w:eastAsia="Times New Roman" w:hAnsi="Arial" w:cs="Arial"/>
          <w:color w:val="262626"/>
          <w:sz w:val="21"/>
          <w:szCs w:val="21"/>
        </w:rPr>
      </w:pPr>
      <w:r w:rsidRPr="00D57D81">
        <w:rPr>
          <w:rFonts w:ascii="Georgia" w:eastAsia="Times New Roman" w:hAnsi="Georgia" w:cs="Times New Roman"/>
          <w:color w:val="262626"/>
          <w:sz w:val="26"/>
          <w:szCs w:val="26"/>
        </w:rPr>
        <w:lastRenderedPageBreak/>
        <w:t>“The most compelling story is about the journey to the film,” she says. “With every single interview, there was a hurdle to jump, but we got it done respectfully. … I hope that the film will help people understand what’s going on in Africa.”</w:t>
      </w:r>
    </w:p>
    <w:p w14:paraId="051DE1E9" w14:textId="77777777" w:rsidR="00D57D81" w:rsidRDefault="00D57D81" w:rsidP="00D57D81">
      <w:pPr>
        <w:pStyle w:val="NormalWeb"/>
        <w:shd w:val="clear" w:color="auto" w:fill="FFFFFF"/>
        <w:spacing w:before="0" w:beforeAutospacing="0" w:after="240" w:afterAutospacing="0"/>
        <w:rPr>
          <w:rFonts w:ascii="Georgia" w:hAnsi="Georgia"/>
          <w:color w:val="262626"/>
          <w:sz w:val="26"/>
          <w:szCs w:val="26"/>
        </w:rPr>
      </w:pPr>
      <w:r>
        <w:rPr>
          <w:rFonts w:ascii="Georgia" w:hAnsi="Georgia"/>
          <w:color w:val="262626"/>
          <w:sz w:val="26"/>
          <w:szCs w:val="26"/>
        </w:rPr>
        <w:t>As Stuart traveled for months at a time, she never felt unsafe.</w:t>
      </w:r>
    </w:p>
    <w:p w14:paraId="66704F94" w14:textId="77777777" w:rsidR="00D57D81" w:rsidRDefault="00D57D81" w:rsidP="00D57D81">
      <w:pPr>
        <w:pStyle w:val="NormalWeb"/>
        <w:shd w:val="clear" w:color="auto" w:fill="FFFFFF"/>
        <w:spacing w:before="0" w:beforeAutospacing="0" w:after="240" w:afterAutospacing="0"/>
        <w:rPr>
          <w:rFonts w:ascii="Georgia" w:hAnsi="Georgia"/>
          <w:color w:val="262626"/>
          <w:sz w:val="26"/>
          <w:szCs w:val="26"/>
        </w:rPr>
      </w:pPr>
      <w:r>
        <w:rPr>
          <w:rFonts w:ascii="Georgia" w:hAnsi="Georgia"/>
          <w:color w:val="262626"/>
          <w:sz w:val="26"/>
          <w:szCs w:val="26"/>
        </w:rPr>
        <w:t>“I hired a cameraman in Kenya, and I flew to Uganda,” she says. “What I often ran into was how, as Americans, we take freedom of speech for granted. All of these places I filmed, they couldn’t really tell the true story.”</w:t>
      </w:r>
    </w:p>
    <w:p w14:paraId="7DA9D9D9" w14:textId="77777777" w:rsidR="00D57D81" w:rsidRDefault="00D57D81" w:rsidP="00D57D81">
      <w:pPr>
        <w:pStyle w:val="NormalWeb"/>
        <w:shd w:val="clear" w:color="auto" w:fill="FFFFFF"/>
        <w:spacing w:before="0" w:beforeAutospacing="0" w:after="240" w:afterAutospacing="0"/>
        <w:rPr>
          <w:rFonts w:ascii="Georgia" w:hAnsi="Georgia"/>
          <w:color w:val="262626"/>
          <w:sz w:val="26"/>
          <w:szCs w:val="26"/>
        </w:rPr>
      </w:pPr>
      <w:r>
        <w:rPr>
          <w:rFonts w:ascii="Georgia" w:hAnsi="Georgia"/>
          <w:color w:val="262626"/>
          <w:sz w:val="26"/>
          <w:szCs w:val="26"/>
        </w:rPr>
        <w:t>Now that the film is out to for the world to see, Stuart feels a sense of relief.</w:t>
      </w:r>
    </w:p>
    <w:p w14:paraId="7817480C" w14:textId="7BDFF9AE" w:rsidR="00D57D81" w:rsidRDefault="00D57D81" w:rsidP="00D57D81">
      <w:pPr>
        <w:pStyle w:val="NormalWeb"/>
        <w:shd w:val="clear" w:color="auto" w:fill="FFFFFF"/>
        <w:spacing w:before="0" w:beforeAutospacing="0" w:after="240" w:afterAutospacing="0"/>
        <w:rPr>
          <w:rFonts w:ascii="Georgia" w:hAnsi="Georgia"/>
          <w:color w:val="262626"/>
          <w:sz w:val="26"/>
          <w:szCs w:val="26"/>
        </w:rPr>
      </w:pPr>
      <w:r>
        <w:rPr>
          <w:rFonts w:ascii="Georgia" w:hAnsi="Georgia"/>
          <w:color w:val="262626"/>
          <w:sz w:val="26"/>
          <w:szCs w:val="26"/>
        </w:rPr>
        <w:t>“It’s really important now that we make changes to the way we have been doing things,” she says. “Many of the models to save animals simply don’t work. There has to be a better way to sustain the plans to keep them safe.”</w:t>
      </w:r>
    </w:p>
    <w:p w14:paraId="5A7A83B1" w14:textId="4B8E87CE" w:rsidR="00D57D81" w:rsidRDefault="00D57D81" w:rsidP="00D57D81">
      <w:pPr>
        <w:pStyle w:val="NormalWeb"/>
        <w:shd w:val="clear" w:color="auto" w:fill="FFFFFF"/>
        <w:spacing w:before="0" w:beforeAutospacing="0" w:after="240" w:afterAutospacing="0"/>
        <w:rPr>
          <w:rFonts w:ascii="Georgia" w:hAnsi="Georgia"/>
          <w:color w:val="262626"/>
          <w:sz w:val="26"/>
          <w:szCs w:val="26"/>
          <w:shd w:val="clear" w:color="auto" w:fill="FAFAFA"/>
        </w:rPr>
      </w:pPr>
      <w:r>
        <w:rPr>
          <w:rFonts w:ascii="Georgia" w:hAnsi="Georgia"/>
          <w:color w:val="262626"/>
          <w:sz w:val="26"/>
          <w:szCs w:val="26"/>
          <w:shd w:val="clear" w:color="auto" w:fill="FAFAFA"/>
        </w:rPr>
        <w:t>“Wild Daze” is screening virtually at both the Guild Cinema – </w:t>
      </w:r>
      <w:hyperlink r:id="rId11" w:history="1">
        <w:r>
          <w:rPr>
            <w:rStyle w:val="Hyperlink"/>
            <w:rFonts w:ascii="Georgia" w:hAnsi="Georgia"/>
            <w:color w:val="CC0000"/>
            <w:sz w:val="26"/>
            <w:szCs w:val="26"/>
          </w:rPr>
          <w:t>guildcinema.com</w:t>
        </w:r>
      </w:hyperlink>
      <w:r>
        <w:rPr>
          <w:rFonts w:ascii="Georgia" w:hAnsi="Georgia"/>
          <w:color w:val="262626"/>
          <w:sz w:val="26"/>
          <w:szCs w:val="26"/>
          <w:shd w:val="clear" w:color="auto" w:fill="FAFAFA"/>
        </w:rPr>
        <w:t> – in Albuquerque and the Jean Cocteau Cinema – </w:t>
      </w:r>
      <w:hyperlink r:id="rId12" w:history="1">
        <w:r>
          <w:rPr>
            <w:rStyle w:val="Hyperlink"/>
            <w:rFonts w:ascii="Georgia" w:hAnsi="Georgia"/>
            <w:color w:val="CC0000"/>
            <w:sz w:val="26"/>
            <w:szCs w:val="26"/>
          </w:rPr>
          <w:t>jeancocteaucinema.com</w:t>
        </w:r>
      </w:hyperlink>
      <w:r>
        <w:rPr>
          <w:rFonts w:ascii="Georgia" w:hAnsi="Georgia"/>
          <w:color w:val="262626"/>
          <w:sz w:val="26"/>
          <w:szCs w:val="26"/>
          <w:shd w:val="clear" w:color="auto" w:fill="FAFAFA"/>
        </w:rPr>
        <w:t> – in Santa Fe.</w:t>
      </w:r>
    </w:p>
    <w:p w14:paraId="35FCD8A8" w14:textId="4010714F" w:rsidR="00D57D81" w:rsidRDefault="00D57D81" w:rsidP="00D57D81">
      <w:pPr>
        <w:pStyle w:val="NormalWeb"/>
        <w:shd w:val="clear" w:color="auto" w:fill="FFFFFF"/>
        <w:spacing w:before="0" w:beforeAutospacing="0" w:after="240" w:afterAutospacing="0"/>
        <w:rPr>
          <w:rFonts w:ascii="Georgia" w:hAnsi="Georgia"/>
          <w:color w:val="262626"/>
          <w:sz w:val="26"/>
          <w:szCs w:val="26"/>
          <w:shd w:val="clear" w:color="auto" w:fill="FAFAFA"/>
        </w:rPr>
      </w:pPr>
    </w:p>
    <w:p w14:paraId="51D7BA17" w14:textId="71493B85" w:rsidR="00D57D81" w:rsidRPr="00D57D81" w:rsidRDefault="001526C0" w:rsidP="00D57D81">
      <w:pPr>
        <w:pStyle w:val="NormalWeb"/>
        <w:shd w:val="clear" w:color="auto" w:fill="FFFFFF"/>
        <w:spacing w:before="0" w:beforeAutospacing="0" w:after="0" w:afterAutospacing="0"/>
        <w:jc w:val="center"/>
        <w:rPr>
          <w:rFonts w:ascii="Georgia" w:hAnsi="Georgia"/>
          <w:color w:val="262626"/>
        </w:rPr>
      </w:pPr>
      <w:hyperlink r:id="rId13" w:history="1">
        <w:r w:rsidR="00D57D81" w:rsidRPr="00D57D81">
          <w:rPr>
            <w:rStyle w:val="Hyperlink"/>
            <w:rFonts w:ascii="Georgia" w:hAnsi="Georgia"/>
          </w:rPr>
          <w:t>https://www.abqjournal.com/1502298/compelling-story.html</w:t>
        </w:r>
      </w:hyperlink>
    </w:p>
    <w:p w14:paraId="6CB3C010" w14:textId="217D4AAD" w:rsidR="00D57D81" w:rsidRPr="00D57D81" w:rsidRDefault="00D57D81" w:rsidP="00D57D81">
      <w:pPr>
        <w:pStyle w:val="NormalWeb"/>
        <w:shd w:val="clear" w:color="auto" w:fill="FFFFFF"/>
        <w:spacing w:before="0" w:beforeAutospacing="0" w:after="0" w:afterAutospacing="0"/>
        <w:jc w:val="center"/>
        <w:rPr>
          <w:rFonts w:ascii="Georgia" w:hAnsi="Georgia"/>
          <w:color w:val="262626"/>
        </w:rPr>
      </w:pPr>
    </w:p>
    <w:p w14:paraId="5EA6998D" w14:textId="3FF371CE" w:rsidR="00D57D81" w:rsidRPr="00D57D81" w:rsidRDefault="00D57D81" w:rsidP="00D57D81">
      <w:pPr>
        <w:pStyle w:val="NormalWeb"/>
        <w:shd w:val="clear" w:color="auto" w:fill="FFFFFF"/>
        <w:spacing w:before="0" w:beforeAutospacing="0" w:after="0" w:afterAutospacing="0"/>
        <w:jc w:val="center"/>
        <w:rPr>
          <w:rFonts w:ascii="Georgia" w:hAnsi="Georgia"/>
          <w:color w:val="262626"/>
        </w:rPr>
      </w:pPr>
      <w:r w:rsidRPr="00D57D81">
        <w:rPr>
          <w:rFonts w:ascii="Georgia" w:hAnsi="Georgia"/>
          <w:color w:val="262626"/>
        </w:rPr>
        <w:t># # #</w:t>
      </w:r>
    </w:p>
    <w:p w14:paraId="7B267170" w14:textId="3CE441EF" w:rsidR="00D57D81" w:rsidRDefault="00D57D81" w:rsidP="00D57D81"/>
    <w:sectPr w:rsidR="00D57D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D81"/>
    <w:rsid w:val="0001172B"/>
    <w:rsid w:val="00020EA4"/>
    <w:rsid w:val="00027EAE"/>
    <w:rsid w:val="00034828"/>
    <w:rsid w:val="00035665"/>
    <w:rsid w:val="00045432"/>
    <w:rsid w:val="00050FC2"/>
    <w:rsid w:val="0005355C"/>
    <w:rsid w:val="000565AB"/>
    <w:rsid w:val="0006001B"/>
    <w:rsid w:val="000608ED"/>
    <w:rsid w:val="00064478"/>
    <w:rsid w:val="00067CF6"/>
    <w:rsid w:val="000710D2"/>
    <w:rsid w:val="00081115"/>
    <w:rsid w:val="00083A5C"/>
    <w:rsid w:val="00085CFE"/>
    <w:rsid w:val="000A1747"/>
    <w:rsid w:val="000C07E0"/>
    <w:rsid w:val="000C1C1E"/>
    <w:rsid w:val="000C53B6"/>
    <w:rsid w:val="000C5C03"/>
    <w:rsid w:val="000C6FD9"/>
    <w:rsid w:val="000D0A5A"/>
    <w:rsid w:val="000D29FD"/>
    <w:rsid w:val="000E0CF6"/>
    <w:rsid w:val="000E4846"/>
    <w:rsid w:val="00101763"/>
    <w:rsid w:val="00102B73"/>
    <w:rsid w:val="0010432A"/>
    <w:rsid w:val="001054A0"/>
    <w:rsid w:val="0010559C"/>
    <w:rsid w:val="00105948"/>
    <w:rsid w:val="00105C73"/>
    <w:rsid w:val="00106909"/>
    <w:rsid w:val="00107E5A"/>
    <w:rsid w:val="00121964"/>
    <w:rsid w:val="001312CD"/>
    <w:rsid w:val="00135C5F"/>
    <w:rsid w:val="001362C5"/>
    <w:rsid w:val="00136E2C"/>
    <w:rsid w:val="00137EB1"/>
    <w:rsid w:val="00141596"/>
    <w:rsid w:val="001429D3"/>
    <w:rsid w:val="0014324B"/>
    <w:rsid w:val="001433E8"/>
    <w:rsid w:val="00143B86"/>
    <w:rsid w:val="00144F84"/>
    <w:rsid w:val="00150459"/>
    <w:rsid w:val="001526C0"/>
    <w:rsid w:val="001527E9"/>
    <w:rsid w:val="001600E2"/>
    <w:rsid w:val="0016206E"/>
    <w:rsid w:val="00165B57"/>
    <w:rsid w:val="00167794"/>
    <w:rsid w:val="001677BA"/>
    <w:rsid w:val="001708FA"/>
    <w:rsid w:val="00172AA0"/>
    <w:rsid w:val="001807D8"/>
    <w:rsid w:val="0018399A"/>
    <w:rsid w:val="001928BD"/>
    <w:rsid w:val="00195850"/>
    <w:rsid w:val="0019772B"/>
    <w:rsid w:val="001A34D6"/>
    <w:rsid w:val="001B5F5E"/>
    <w:rsid w:val="001C2EA1"/>
    <w:rsid w:val="001C3175"/>
    <w:rsid w:val="001C5988"/>
    <w:rsid w:val="001D639B"/>
    <w:rsid w:val="001D6B59"/>
    <w:rsid w:val="001D7153"/>
    <w:rsid w:val="001E248F"/>
    <w:rsid w:val="001E294E"/>
    <w:rsid w:val="001E4647"/>
    <w:rsid w:val="001F1E5F"/>
    <w:rsid w:val="001F4536"/>
    <w:rsid w:val="001F5E67"/>
    <w:rsid w:val="00205B9B"/>
    <w:rsid w:val="00210F9C"/>
    <w:rsid w:val="00214188"/>
    <w:rsid w:val="002153C5"/>
    <w:rsid w:val="0021658A"/>
    <w:rsid w:val="00222541"/>
    <w:rsid w:val="00223ED7"/>
    <w:rsid w:val="00224AB6"/>
    <w:rsid w:val="00226D5F"/>
    <w:rsid w:val="00230B5A"/>
    <w:rsid w:val="00235C26"/>
    <w:rsid w:val="00236645"/>
    <w:rsid w:val="00240A02"/>
    <w:rsid w:val="002415BF"/>
    <w:rsid w:val="00244510"/>
    <w:rsid w:val="002453E1"/>
    <w:rsid w:val="00246236"/>
    <w:rsid w:val="002513C2"/>
    <w:rsid w:val="002577B9"/>
    <w:rsid w:val="00261346"/>
    <w:rsid w:val="00262BE0"/>
    <w:rsid w:val="00264082"/>
    <w:rsid w:val="002712D3"/>
    <w:rsid w:val="002758B0"/>
    <w:rsid w:val="002758BC"/>
    <w:rsid w:val="00291C4B"/>
    <w:rsid w:val="00291F49"/>
    <w:rsid w:val="00292708"/>
    <w:rsid w:val="002933B4"/>
    <w:rsid w:val="00293539"/>
    <w:rsid w:val="002A004B"/>
    <w:rsid w:val="002A10A5"/>
    <w:rsid w:val="002A11A0"/>
    <w:rsid w:val="002A135B"/>
    <w:rsid w:val="002A3165"/>
    <w:rsid w:val="002A3249"/>
    <w:rsid w:val="002A551D"/>
    <w:rsid w:val="002A64D8"/>
    <w:rsid w:val="002C0589"/>
    <w:rsid w:val="002C4804"/>
    <w:rsid w:val="002C5C69"/>
    <w:rsid w:val="002D6C7C"/>
    <w:rsid w:val="002E39F1"/>
    <w:rsid w:val="002E3DA3"/>
    <w:rsid w:val="002F0744"/>
    <w:rsid w:val="002F1918"/>
    <w:rsid w:val="002F480A"/>
    <w:rsid w:val="00301932"/>
    <w:rsid w:val="00301D34"/>
    <w:rsid w:val="00310636"/>
    <w:rsid w:val="00316048"/>
    <w:rsid w:val="00316ECF"/>
    <w:rsid w:val="003178D1"/>
    <w:rsid w:val="00326559"/>
    <w:rsid w:val="003358C9"/>
    <w:rsid w:val="00350B58"/>
    <w:rsid w:val="00364533"/>
    <w:rsid w:val="003651B0"/>
    <w:rsid w:val="003730C1"/>
    <w:rsid w:val="00376569"/>
    <w:rsid w:val="00383323"/>
    <w:rsid w:val="0039163D"/>
    <w:rsid w:val="003A582F"/>
    <w:rsid w:val="003C1860"/>
    <w:rsid w:val="003C45B1"/>
    <w:rsid w:val="003C6C46"/>
    <w:rsid w:val="003C6DB9"/>
    <w:rsid w:val="003D08F7"/>
    <w:rsid w:val="003D2257"/>
    <w:rsid w:val="003D39DF"/>
    <w:rsid w:val="003D4038"/>
    <w:rsid w:val="003D5FD6"/>
    <w:rsid w:val="003E13B9"/>
    <w:rsid w:val="003E28F5"/>
    <w:rsid w:val="003E5277"/>
    <w:rsid w:val="004040A0"/>
    <w:rsid w:val="00412BD0"/>
    <w:rsid w:val="004142E2"/>
    <w:rsid w:val="004151CA"/>
    <w:rsid w:val="0041588C"/>
    <w:rsid w:val="004176EE"/>
    <w:rsid w:val="0042450F"/>
    <w:rsid w:val="00431233"/>
    <w:rsid w:val="00441D57"/>
    <w:rsid w:val="004477A1"/>
    <w:rsid w:val="00463CAF"/>
    <w:rsid w:val="00463E21"/>
    <w:rsid w:val="00472385"/>
    <w:rsid w:val="00486D3A"/>
    <w:rsid w:val="00496B3C"/>
    <w:rsid w:val="004A0519"/>
    <w:rsid w:val="004B0025"/>
    <w:rsid w:val="004B3D78"/>
    <w:rsid w:val="004B508E"/>
    <w:rsid w:val="004C35A2"/>
    <w:rsid w:val="004C4E75"/>
    <w:rsid w:val="004C57F2"/>
    <w:rsid w:val="004D2C12"/>
    <w:rsid w:val="004D4CE7"/>
    <w:rsid w:val="004D54F4"/>
    <w:rsid w:val="004D567B"/>
    <w:rsid w:val="004E49CA"/>
    <w:rsid w:val="004F6BB4"/>
    <w:rsid w:val="005034E1"/>
    <w:rsid w:val="00504126"/>
    <w:rsid w:val="00510F0A"/>
    <w:rsid w:val="005118E4"/>
    <w:rsid w:val="00512FB4"/>
    <w:rsid w:val="00513A5C"/>
    <w:rsid w:val="00513F23"/>
    <w:rsid w:val="00520127"/>
    <w:rsid w:val="00523B02"/>
    <w:rsid w:val="00526731"/>
    <w:rsid w:val="005331DC"/>
    <w:rsid w:val="00536757"/>
    <w:rsid w:val="005368A2"/>
    <w:rsid w:val="00537C04"/>
    <w:rsid w:val="0054060D"/>
    <w:rsid w:val="00541851"/>
    <w:rsid w:val="0054415B"/>
    <w:rsid w:val="005469A4"/>
    <w:rsid w:val="00550C41"/>
    <w:rsid w:val="005616B1"/>
    <w:rsid w:val="00566241"/>
    <w:rsid w:val="00585C4A"/>
    <w:rsid w:val="00595A52"/>
    <w:rsid w:val="005A2D16"/>
    <w:rsid w:val="005B22CE"/>
    <w:rsid w:val="005B3961"/>
    <w:rsid w:val="005B4360"/>
    <w:rsid w:val="005B5AFE"/>
    <w:rsid w:val="005B73E0"/>
    <w:rsid w:val="005C02C7"/>
    <w:rsid w:val="005C08EF"/>
    <w:rsid w:val="005C574B"/>
    <w:rsid w:val="005D5EF1"/>
    <w:rsid w:val="005E4EFF"/>
    <w:rsid w:val="005F6ED4"/>
    <w:rsid w:val="005F7275"/>
    <w:rsid w:val="00605C5D"/>
    <w:rsid w:val="00611A83"/>
    <w:rsid w:val="00616768"/>
    <w:rsid w:val="00625ABA"/>
    <w:rsid w:val="00625CAE"/>
    <w:rsid w:val="006318ED"/>
    <w:rsid w:val="00646558"/>
    <w:rsid w:val="006467FC"/>
    <w:rsid w:val="00647239"/>
    <w:rsid w:val="0066667F"/>
    <w:rsid w:val="006769C5"/>
    <w:rsid w:val="00677868"/>
    <w:rsid w:val="00680332"/>
    <w:rsid w:val="00682C4A"/>
    <w:rsid w:val="00684071"/>
    <w:rsid w:val="00687D78"/>
    <w:rsid w:val="00687DB0"/>
    <w:rsid w:val="0069486D"/>
    <w:rsid w:val="00696469"/>
    <w:rsid w:val="006A4329"/>
    <w:rsid w:val="006B4107"/>
    <w:rsid w:val="006C2647"/>
    <w:rsid w:val="006C460F"/>
    <w:rsid w:val="006C4F90"/>
    <w:rsid w:val="006C6E10"/>
    <w:rsid w:val="006C7F34"/>
    <w:rsid w:val="006D2756"/>
    <w:rsid w:val="006D3AC6"/>
    <w:rsid w:val="006E3950"/>
    <w:rsid w:val="006E5621"/>
    <w:rsid w:val="006E62EF"/>
    <w:rsid w:val="006F769A"/>
    <w:rsid w:val="007042DE"/>
    <w:rsid w:val="007055DE"/>
    <w:rsid w:val="007122DF"/>
    <w:rsid w:val="00712EDA"/>
    <w:rsid w:val="00721A6F"/>
    <w:rsid w:val="00722A4E"/>
    <w:rsid w:val="00723322"/>
    <w:rsid w:val="00725BC1"/>
    <w:rsid w:val="007427BE"/>
    <w:rsid w:val="00742E9D"/>
    <w:rsid w:val="007467CC"/>
    <w:rsid w:val="00747EE2"/>
    <w:rsid w:val="00752538"/>
    <w:rsid w:val="00757C29"/>
    <w:rsid w:val="007620F4"/>
    <w:rsid w:val="00780733"/>
    <w:rsid w:val="00791F42"/>
    <w:rsid w:val="007A1FC4"/>
    <w:rsid w:val="007A2684"/>
    <w:rsid w:val="007A2A41"/>
    <w:rsid w:val="007A4C82"/>
    <w:rsid w:val="007A5EF1"/>
    <w:rsid w:val="007B04B6"/>
    <w:rsid w:val="007B3D87"/>
    <w:rsid w:val="007C2015"/>
    <w:rsid w:val="007C4352"/>
    <w:rsid w:val="007C4A1D"/>
    <w:rsid w:val="007D0552"/>
    <w:rsid w:val="007D1009"/>
    <w:rsid w:val="007D58F8"/>
    <w:rsid w:val="007E48EF"/>
    <w:rsid w:val="007E6819"/>
    <w:rsid w:val="00806855"/>
    <w:rsid w:val="00806E52"/>
    <w:rsid w:val="00811D22"/>
    <w:rsid w:val="00825770"/>
    <w:rsid w:val="00826076"/>
    <w:rsid w:val="00826E94"/>
    <w:rsid w:val="00830B4B"/>
    <w:rsid w:val="00832E8C"/>
    <w:rsid w:val="00843C1A"/>
    <w:rsid w:val="00844A6C"/>
    <w:rsid w:val="008532A4"/>
    <w:rsid w:val="00856B5F"/>
    <w:rsid w:val="00861093"/>
    <w:rsid w:val="008642C3"/>
    <w:rsid w:val="0086791F"/>
    <w:rsid w:val="008724E8"/>
    <w:rsid w:val="0088142E"/>
    <w:rsid w:val="008818F0"/>
    <w:rsid w:val="00882DF4"/>
    <w:rsid w:val="00886A3A"/>
    <w:rsid w:val="00890AA0"/>
    <w:rsid w:val="008B2A8B"/>
    <w:rsid w:val="008C0261"/>
    <w:rsid w:val="008C4298"/>
    <w:rsid w:val="008C55E9"/>
    <w:rsid w:val="008C7A35"/>
    <w:rsid w:val="008D5110"/>
    <w:rsid w:val="008D5738"/>
    <w:rsid w:val="008D6822"/>
    <w:rsid w:val="008F4D37"/>
    <w:rsid w:val="00902974"/>
    <w:rsid w:val="0091594E"/>
    <w:rsid w:val="0092060A"/>
    <w:rsid w:val="009219C6"/>
    <w:rsid w:val="00926D4E"/>
    <w:rsid w:val="009329B4"/>
    <w:rsid w:val="00935E9B"/>
    <w:rsid w:val="00936515"/>
    <w:rsid w:val="00941C96"/>
    <w:rsid w:val="0094544D"/>
    <w:rsid w:val="00946362"/>
    <w:rsid w:val="00947117"/>
    <w:rsid w:val="0095591F"/>
    <w:rsid w:val="00957BF8"/>
    <w:rsid w:val="00960968"/>
    <w:rsid w:val="00961B13"/>
    <w:rsid w:val="009733D1"/>
    <w:rsid w:val="009803AE"/>
    <w:rsid w:val="00983032"/>
    <w:rsid w:val="00983756"/>
    <w:rsid w:val="009863BA"/>
    <w:rsid w:val="00987B18"/>
    <w:rsid w:val="00995F3D"/>
    <w:rsid w:val="009967E3"/>
    <w:rsid w:val="009B11BF"/>
    <w:rsid w:val="009B21D2"/>
    <w:rsid w:val="009B5756"/>
    <w:rsid w:val="009B6BE4"/>
    <w:rsid w:val="009C05A3"/>
    <w:rsid w:val="009C3602"/>
    <w:rsid w:val="009D075F"/>
    <w:rsid w:val="009D4B1F"/>
    <w:rsid w:val="009D6609"/>
    <w:rsid w:val="009E095E"/>
    <w:rsid w:val="00A04AAC"/>
    <w:rsid w:val="00A12C20"/>
    <w:rsid w:val="00A13192"/>
    <w:rsid w:val="00A14CE8"/>
    <w:rsid w:val="00A1509C"/>
    <w:rsid w:val="00A174CB"/>
    <w:rsid w:val="00A229B2"/>
    <w:rsid w:val="00A22D73"/>
    <w:rsid w:val="00A23E1A"/>
    <w:rsid w:val="00A24155"/>
    <w:rsid w:val="00A34D10"/>
    <w:rsid w:val="00A370A7"/>
    <w:rsid w:val="00A52057"/>
    <w:rsid w:val="00A529FA"/>
    <w:rsid w:val="00A662D7"/>
    <w:rsid w:val="00A74B56"/>
    <w:rsid w:val="00A87D85"/>
    <w:rsid w:val="00A90297"/>
    <w:rsid w:val="00AB31BF"/>
    <w:rsid w:val="00AB396B"/>
    <w:rsid w:val="00AB4DE4"/>
    <w:rsid w:val="00AB620F"/>
    <w:rsid w:val="00AC1295"/>
    <w:rsid w:val="00AC3DC7"/>
    <w:rsid w:val="00AC568C"/>
    <w:rsid w:val="00AC5FA2"/>
    <w:rsid w:val="00AC6066"/>
    <w:rsid w:val="00AD1089"/>
    <w:rsid w:val="00AD56E5"/>
    <w:rsid w:val="00AE2B3A"/>
    <w:rsid w:val="00AE3F92"/>
    <w:rsid w:val="00AE60D2"/>
    <w:rsid w:val="00AF095B"/>
    <w:rsid w:val="00AF0E00"/>
    <w:rsid w:val="00AF1803"/>
    <w:rsid w:val="00AF1E10"/>
    <w:rsid w:val="00AF2AC7"/>
    <w:rsid w:val="00B03A09"/>
    <w:rsid w:val="00B20607"/>
    <w:rsid w:val="00B22A85"/>
    <w:rsid w:val="00B2414C"/>
    <w:rsid w:val="00B31B1E"/>
    <w:rsid w:val="00B347AE"/>
    <w:rsid w:val="00B374D3"/>
    <w:rsid w:val="00B40E8E"/>
    <w:rsid w:val="00B529D9"/>
    <w:rsid w:val="00B6392C"/>
    <w:rsid w:val="00B66C21"/>
    <w:rsid w:val="00B71F71"/>
    <w:rsid w:val="00B73559"/>
    <w:rsid w:val="00B8181E"/>
    <w:rsid w:val="00B82762"/>
    <w:rsid w:val="00B86F41"/>
    <w:rsid w:val="00B87D08"/>
    <w:rsid w:val="00B9206C"/>
    <w:rsid w:val="00BA29A3"/>
    <w:rsid w:val="00BB0ACC"/>
    <w:rsid w:val="00BB26A1"/>
    <w:rsid w:val="00BB4413"/>
    <w:rsid w:val="00BB49A5"/>
    <w:rsid w:val="00BC179B"/>
    <w:rsid w:val="00BC5A34"/>
    <w:rsid w:val="00BE1531"/>
    <w:rsid w:val="00BF021E"/>
    <w:rsid w:val="00BF48A2"/>
    <w:rsid w:val="00C022E7"/>
    <w:rsid w:val="00C05585"/>
    <w:rsid w:val="00C13FA6"/>
    <w:rsid w:val="00C14543"/>
    <w:rsid w:val="00C14670"/>
    <w:rsid w:val="00C204C8"/>
    <w:rsid w:val="00C231BB"/>
    <w:rsid w:val="00C266E9"/>
    <w:rsid w:val="00C27449"/>
    <w:rsid w:val="00C335F7"/>
    <w:rsid w:val="00C40406"/>
    <w:rsid w:val="00C4238F"/>
    <w:rsid w:val="00C50391"/>
    <w:rsid w:val="00C62DB3"/>
    <w:rsid w:val="00C73A9B"/>
    <w:rsid w:val="00C74D21"/>
    <w:rsid w:val="00C806A3"/>
    <w:rsid w:val="00C809ED"/>
    <w:rsid w:val="00C8286E"/>
    <w:rsid w:val="00C82F5E"/>
    <w:rsid w:val="00C871D7"/>
    <w:rsid w:val="00C87E9A"/>
    <w:rsid w:val="00CC4AD3"/>
    <w:rsid w:val="00CC53E4"/>
    <w:rsid w:val="00CD47A5"/>
    <w:rsid w:val="00CE1E60"/>
    <w:rsid w:val="00CE3098"/>
    <w:rsid w:val="00CF04E4"/>
    <w:rsid w:val="00CF4B05"/>
    <w:rsid w:val="00D001B1"/>
    <w:rsid w:val="00D05911"/>
    <w:rsid w:val="00D116EF"/>
    <w:rsid w:val="00D149D7"/>
    <w:rsid w:val="00D2179D"/>
    <w:rsid w:val="00D341E1"/>
    <w:rsid w:val="00D438B4"/>
    <w:rsid w:val="00D448A7"/>
    <w:rsid w:val="00D466CF"/>
    <w:rsid w:val="00D5023C"/>
    <w:rsid w:val="00D515FB"/>
    <w:rsid w:val="00D5256B"/>
    <w:rsid w:val="00D55B6A"/>
    <w:rsid w:val="00D57D81"/>
    <w:rsid w:val="00D6085B"/>
    <w:rsid w:val="00D61FA1"/>
    <w:rsid w:val="00D75C4A"/>
    <w:rsid w:val="00D81E76"/>
    <w:rsid w:val="00D847FB"/>
    <w:rsid w:val="00D851ED"/>
    <w:rsid w:val="00D854C2"/>
    <w:rsid w:val="00DA5AFB"/>
    <w:rsid w:val="00DA7121"/>
    <w:rsid w:val="00DB4283"/>
    <w:rsid w:val="00DD3E22"/>
    <w:rsid w:val="00DE47F1"/>
    <w:rsid w:val="00DE5EB2"/>
    <w:rsid w:val="00DE7F27"/>
    <w:rsid w:val="00DF0E7C"/>
    <w:rsid w:val="00DF2505"/>
    <w:rsid w:val="00E03E54"/>
    <w:rsid w:val="00E119F5"/>
    <w:rsid w:val="00E230A8"/>
    <w:rsid w:val="00E240A3"/>
    <w:rsid w:val="00E246CE"/>
    <w:rsid w:val="00E25458"/>
    <w:rsid w:val="00E26082"/>
    <w:rsid w:val="00E30A7F"/>
    <w:rsid w:val="00E3608A"/>
    <w:rsid w:val="00E402EB"/>
    <w:rsid w:val="00E5460A"/>
    <w:rsid w:val="00E5688A"/>
    <w:rsid w:val="00E619E6"/>
    <w:rsid w:val="00E710DF"/>
    <w:rsid w:val="00E7385B"/>
    <w:rsid w:val="00E751D5"/>
    <w:rsid w:val="00E754E0"/>
    <w:rsid w:val="00E81034"/>
    <w:rsid w:val="00E82686"/>
    <w:rsid w:val="00E842B5"/>
    <w:rsid w:val="00E85FFA"/>
    <w:rsid w:val="00E873F5"/>
    <w:rsid w:val="00E921E1"/>
    <w:rsid w:val="00EA1EB8"/>
    <w:rsid w:val="00EA3CA8"/>
    <w:rsid w:val="00EA528E"/>
    <w:rsid w:val="00EA7132"/>
    <w:rsid w:val="00EB2219"/>
    <w:rsid w:val="00EC5AB6"/>
    <w:rsid w:val="00EC7896"/>
    <w:rsid w:val="00ED24E9"/>
    <w:rsid w:val="00ED2B96"/>
    <w:rsid w:val="00EE347B"/>
    <w:rsid w:val="00EF6993"/>
    <w:rsid w:val="00F011BB"/>
    <w:rsid w:val="00F03BFA"/>
    <w:rsid w:val="00F0469A"/>
    <w:rsid w:val="00F052BF"/>
    <w:rsid w:val="00F126B7"/>
    <w:rsid w:val="00F21BEE"/>
    <w:rsid w:val="00F22EF1"/>
    <w:rsid w:val="00F2483B"/>
    <w:rsid w:val="00F31C26"/>
    <w:rsid w:val="00F36CDE"/>
    <w:rsid w:val="00F44109"/>
    <w:rsid w:val="00F459DA"/>
    <w:rsid w:val="00F4632D"/>
    <w:rsid w:val="00F600E9"/>
    <w:rsid w:val="00F63D3C"/>
    <w:rsid w:val="00F63DD6"/>
    <w:rsid w:val="00F71C76"/>
    <w:rsid w:val="00F804B8"/>
    <w:rsid w:val="00F81308"/>
    <w:rsid w:val="00F83C78"/>
    <w:rsid w:val="00F84F1E"/>
    <w:rsid w:val="00F9242A"/>
    <w:rsid w:val="00FA1173"/>
    <w:rsid w:val="00FA77B8"/>
    <w:rsid w:val="00FB0FB0"/>
    <w:rsid w:val="00FB306A"/>
    <w:rsid w:val="00FC04B0"/>
    <w:rsid w:val="00FC126B"/>
    <w:rsid w:val="00FC7DD0"/>
    <w:rsid w:val="00FD6578"/>
    <w:rsid w:val="00FE4FD9"/>
    <w:rsid w:val="00FF2E81"/>
    <w:rsid w:val="00FF347C"/>
    <w:rsid w:val="00FF5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986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caption-text">
    <w:name w:val="wp-caption-text"/>
    <w:basedOn w:val="Normal"/>
    <w:rsid w:val="00D57D8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57D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57D81"/>
    <w:rPr>
      <w:color w:val="0000FF"/>
      <w:u w:val="single"/>
    </w:rPr>
  </w:style>
  <w:style w:type="character" w:customStyle="1" w:styleId="UnresolvedMention">
    <w:name w:val="Unresolved Mention"/>
    <w:basedOn w:val="DefaultParagraphFont"/>
    <w:uiPriority w:val="99"/>
    <w:semiHidden/>
    <w:unhideWhenUsed/>
    <w:rsid w:val="00D57D81"/>
    <w:rPr>
      <w:color w:val="605E5C"/>
      <w:shd w:val="clear" w:color="auto" w:fill="E1DFDD"/>
    </w:rPr>
  </w:style>
  <w:style w:type="paragraph" w:styleId="BalloonText">
    <w:name w:val="Balloon Text"/>
    <w:basedOn w:val="Normal"/>
    <w:link w:val="BalloonTextChar"/>
    <w:uiPriority w:val="99"/>
    <w:semiHidden/>
    <w:unhideWhenUsed/>
    <w:rsid w:val="001526C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6C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caption-text">
    <w:name w:val="wp-caption-text"/>
    <w:basedOn w:val="Normal"/>
    <w:rsid w:val="00D57D8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57D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57D81"/>
    <w:rPr>
      <w:color w:val="0000FF"/>
      <w:u w:val="single"/>
    </w:rPr>
  </w:style>
  <w:style w:type="character" w:customStyle="1" w:styleId="UnresolvedMention">
    <w:name w:val="Unresolved Mention"/>
    <w:basedOn w:val="DefaultParagraphFont"/>
    <w:uiPriority w:val="99"/>
    <w:semiHidden/>
    <w:unhideWhenUsed/>
    <w:rsid w:val="00D57D81"/>
    <w:rPr>
      <w:color w:val="605E5C"/>
      <w:shd w:val="clear" w:color="auto" w:fill="E1DFDD"/>
    </w:rPr>
  </w:style>
  <w:style w:type="paragraph" w:styleId="BalloonText">
    <w:name w:val="Balloon Text"/>
    <w:basedOn w:val="Normal"/>
    <w:link w:val="BalloonTextChar"/>
    <w:uiPriority w:val="99"/>
    <w:semiHidden/>
    <w:unhideWhenUsed/>
    <w:rsid w:val="001526C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526C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47592">
      <w:bodyDiv w:val="1"/>
      <w:marLeft w:val="0"/>
      <w:marRight w:val="0"/>
      <w:marTop w:val="0"/>
      <w:marBottom w:val="0"/>
      <w:divBdr>
        <w:top w:val="none" w:sz="0" w:space="0" w:color="auto"/>
        <w:left w:val="none" w:sz="0" w:space="0" w:color="auto"/>
        <w:bottom w:val="none" w:sz="0" w:space="0" w:color="auto"/>
        <w:right w:val="none" w:sz="0" w:space="0" w:color="auto"/>
      </w:divBdr>
    </w:div>
    <w:div w:id="1405953151">
      <w:bodyDiv w:val="1"/>
      <w:marLeft w:val="0"/>
      <w:marRight w:val="0"/>
      <w:marTop w:val="0"/>
      <w:marBottom w:val="0"/>
      <w:divBdr>
        <w:top w:val="none" w:sz="0" w:space="0" w:color="auto"/>
        <w:left w:val="none" w:sz="0" w:space="0" w:color="auto"/>
        <w:bottom w:val="none" w:sz="0" w:space="0" w:color="auto"/>
        <w:right w:val="none" w:sz="0" w:space="0" w:color="auto"/>
      </w:divBdr>
      <w:divsChild>
        <w:div w:id="155650684">
          <w:marLeft w:val="0"/>
          <w:marRight w:val="0"/>
          <w:marTop w:val="0"/>
          <w:marBottom w:val="0"/>
          <w:divBdr>
            <w:top w:val="none" w:sz="0" w:space="0" w:color="auto"/>
            <w:left w:val="none" w:sz="0" w:space="0" w:color="auto"/>
            <w:bottom w:val="none" w:sz="0" w:space="0" w:color="auto"/>
            <w:right w:val="none" w:sz="0" w:space="0" w:color="auto"/>
          </w:divBdr>
          <w:divsChild>
            <w:div w:id="14599518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12219479">
      <w:bodyDiv w:val="1"/>
      <w:marLeft w:val="0"/>
      <w:marRight w:val="0"/>
      <w:marTop w:val="0"/>
      <w:marBottom w:val="0"/>
      <w:divBdr>
        <w:top w:val="none" w:sz="0" w:space="0" w:color="auto"/>
        <w:left w:val="none" w:sz="0" w:space="0" w:color="auto"/>
        <w:bottom w:val="none" w:sz="0" w:space="0" w:color="auto"/>
        <w:right w:val="none" w:sz="0" w:space="0" w:color="auto"/>
      </w:divBdr>
      <w:divsChild>
        <w:div w:id="1028330974">
          <w:marLeft w:val="0"/>
          <w:marRight w:val="0"/>
          <w:marTop w:val="0"/>
          <w:marBottom w:val="0"/>
          <w:divBdr>
            <w:top w:val="none" w:sz="0" w:space="0" w:color="auto"/>
            <w:left w:val="none" w:sz="0" w:space="0" w:color="auto"/>
            <w:bottom w:val="none" w:sz="0" w:space="0" w:color="auto"/>
            <w:right w:val="none" w:sz="0" w:space="0" w:color="auto"/>
          </w:divBdr>
          <w:divsChild>
            <w:div w:id="245308750">
              <w:marLeft w:val="0"/>
              <w:marRight w:val="225"/>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guildcinema.com/" TargetMode="External"/><Relationship Id="rId12" Type="http://schemas.openxmlformats.org/officeDocument/2006/relationships/hyperlink" Target="http://jeancocteaucinema.com/" TargetMode="External"/><Relationship Id="rId13" Type="http://schemas.openxmlformats.org/officeDocument/2006/relationships/hyperlink" Target="https://www.abqjournal.com/1502298/compelling-story.htm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cid:image003.png@01D6989A.79BCF320" TargetMode="External"/><Relationship Id="rId7" Type="http://schemas.openxmlformats.org/officeDocument/2006/relationships/image" Target="media/image2.png"/><Relationship Id="rId8" Type="http://schemas.openxmlformats.org/officeDocument/2006/relationships/image" Target="cid:image004.png@01D6989A.79BCF320"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2550</Characters>
  <Application>Microsoft Macintosh Word</Application>
  <DocSecurity>0</DocSecurity>
  <Lines>21</Lines>
  <Paragraphs>5</Paragraphs>
  <ScaleCrop>false</ScaleCrop>
  <Company/>
  <LinksUpToDate>false</LinksUpToDate>
  <CharactersWithSpaces>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dc:creator>
  <cp:keywords/>
  <dc:description/>
  <cp:lastModifiedBy>Phyllis Stuart</cp:lastModifiedBy>
  <cp:revision>2</cp:revision>
  <cp:lastPrinted>2020-10-02T18:50:00Z</cp:lastPrinted>
  <dcterms:created xsi:type="dcterms:W3CDTF">2021-01-03T02:22:00Z</dcterms:created>
  <dcterms:modified xsi:type="dcterms:W3CDTF">2021-01-03T02:22:00Z</dcterms:modified>
</cp:coreProperties>
</file>